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EF18D0" w:rsidRDefault="00247D51" w:rsidP="00273BC4">
      <w:pPr>
        <w:spacing w:after="120"/>
      </w:pPr>
    </w:p>
    <w:p w14:paraId="670427AB" w14:textId="66856756" w:rsidR="00273BC4" w:rsidRPr="00EF18D0" w:rsidRDefault="00273BC4" w:rsidP="00273BC4">
      <w:pPr>
        <w:spacing w:after="120"/>
        <w:rPr>
          <w:b/>
        </w:rPr>
      </w:pPr>
      <w:r w:rsidRPr="00EF18D0">
        <w:t xml:space="preserve">Protokoll fört vid styrelsemöte, Samordningsförbundet FINSAM i Malmö </w:t>
      </w:r>
      <w:r w:rsidRPr="00EF18D0">
        <w:rPr>
          <w:b/>
        </w:rPr>
        <w:t xml:space="preserve">den </w:t>
      </w:r>
      <w:r w:rsidR="00D771B4" w:rsidRPr="00EF18D0">
        <w:rPr>
          <w:b/>
        </w:rPr>
        <w:t>26 augusti</w:t>
      </w:r>
      <w:r w:rsidR="0004146D" w:rsidRPr="00EF18D0">
        <w:rPr>
          <w:b/>
        </w:rPr>
        <w:t xml:space="preserve"> 202</w:t>
      </w:r>
      <w:r w:rsidR="000E6790" w:rsidRPr="00EF18D0">
        <w:rPr>
          <w:b/>
        </w:rPr>
        <w:t>2</w:t>
      </w:r>
      <w:r w:rsidRPr="00EF18D0">
        <w:rPr>
          <w:b/>
        </w:rPr>
        <w:t>, kl. 13.00-14.30</w:t>
      </w:r>
    </w:p>
    <w:p w14:paraId="2572B718" w14:textId="128AD902" w:rsidR="00273BC4" w:rsidRPr="00EF18D0" w:rsidRDefault="00273BC4" w:rsidP="00273BC4">
      <w:pPr>
        <w:spacing w:after="120"/>
        <w:rPr>
          <w:b/>
          <w:i/>
        </w:rPr>
      </w:pPr>
      <w:r w:rsidRPr="00EF18D0">
        <w:rPr>
          <w:b/>
        </w:rPr>
        <w:t>Mötesplats:</w:t>
      </w:r>
      <w:r w:rsidRPr="00EF18D0">
        <w:t xml:space="preserve"> </w:t>
      </w:r>
      <w:r w:rsidR="009B7D42" w:rsidRPr="00EF18D0">
        <w:t>Sessionssalen vån 7, Stadshuset, Malmö stad</w:t>
      </w:r>
    </w:p>
    <w:p w14:paraId="00BBC991" w14:textId="05C8A281" w:rsidR="00273BC4" w:rsidRPr="00EF18D0" w:rsidRDefault="00273BC4" w:rsidP="00273BC4">
      <w:r w:rsidRPr="00EF18D0">
        <w:rPr>
          <w:b/>
          <w:i/>
        </w:rPr>
        <w:t>Närvarande:</w:t>
      </w:r>
    </w:p>
    <w:p w14:paraId="3F30757A" w14:textId="77777777" w:rsidR="00273BC4" w:rsidRPr="00EF18D0" w:rsidRDefault="00273BC4" w:rsidP="00273BC4">
      <w:pPr>
        <w:jc w:val="both"/>
        <w:outlineLvl w:val="0"/>
        <w:rPr>
          <w:b/>
        </w:rPr>
      </w:pPr>
      <w:r w:rsidRPr="00EF18D0">
        <w:rPr>
          <w:b/>
        </w:rPr>
        <w:t xml:space="preserve">Ledamöter </w:t>
      </w:r>
    </w:p>
    <w:p w14:paraId="50FD9288" w14:textId="2AEB477F" w:rsidR="00D771B4" w:rsidRPr="00EF18D0" w:rsidRDefault="00D771B4" w:rsidP="00273BC4">
      <w:r w:rsidRPr="00EF18D0">
        <w:rPr>
          <w:bCs/>
        </w:rPr>
        <w:t>Sedat Arif(s), Malmö stad</w:t>
      </w:r>
    </w:p>
    <w:p w14:paraId="3F829F92" w14:textId="3D286027" w:rsidR="00273BC4" w:rsidRPr="00EF18D0" w:rsidRDefault="00273BC4" w:rsidP="00273BC4">
      <w:r w:rsidRPr="00EF18D0">
        <w:t>Carolina Gianola (tjp), Arbetsförmedlingen</w:t>
      </w:r>
    </w:p>
    <w:p w14:paraId="08CEA38A" w14:textId="77777777" w:rsidR="008345BD" w:rsidRPr="00EF18D0" w:rsidRDefault="008345BD" w:rsidP="008345BD">
      <w:r w:rsidRPr="00EF18D0">
        <w:t>Ulrika Thell Mijdema (tjp), Försäkringskassan</w:t>
      </w:r>
    </w:p>
    <w:p w14:paraId="0B266040" w14:textId="5AB748BC" w:rsidR="00273BC4" w:rsidRPr="00EF18D0" w:rsidRDefault="00273BC4" w:rsidP="00273BC4">
      <w:r w:rsidRPr="00EF18D0">
        <w:t xml:space="preserve">Darko Simic, (m), Region Skåne </w:t>
      </w:r>
    </w:p>
    <w:p w14:paraId="5A473D3B" w14:textId="77777777" w:rsidR="00273BC4" w:rsidRPr="00EF18D0" w:rsidRDefault="00273BC4" w:rsidP="00273BC4"/>
    <w:p w14:paraId="7A04F34C" w14:textId="77777777" w:rsidR="00273BC4" w:rsidRPr="00EF18D0" w:rsidRDefault="00273BC4" w:rsidP="00273BC4">
      <w:pPr>
        <w:jc w:val="both"/>
        <w:outlineLvl w:val="0"/>
        <w:rPr>
          <w:b/>
        </w:rPr>
      </w:pPr>
      <w:r w:rsidRPr="00EF18D0">
        <w:rPr>
          <w:b/>
        </w:rPr>
        <w:t>Ersättare</w:t>
      </w:r>
    </w:p>
    <w:p w14:paraId="6BD32B85" w14:textId="77777777" w:rsidR="00D771B4" w:rsidRPr="00EF18D0" w:rsidRDefault="00D771B4" w:rsidP="00D771B4">
      <w:r w:rsidRPr="00EF18D0">
        <w:t>Helena Nanne (m), Malmö stad</w:t>
      </w:r>
    </w:p>
    <w:p w14:paraId="7BF19057" w14:textId="77777777" w:rsidR="00D771B4" w:rsidRPr="00EF18D0" w:rsidRDefault="00D771B4" w:rsidP="00D771B4">
      <w:pPr>
        <w:tabs>
          <w:tab w:val="left" w:pos="7590"/>
        </w:tabs>
      </w:pPr>
      <w:r w:rsidRPr="00EF18D0">
        <w:t xml:space="preserve">Susann Ellkvist (tjp), Försäkringskassan  </w:t>
      </w:r>
    </w:p>
    <w:p w14:paraId="7763D95B" w14:textId="64BD33E9" w:rsidR="00731C3B" w:rsidRPr="00EF18D0" w:rsidRDefault="00731C3B" w:rsidP="00731C3B">
      <w:pPr>
        <w:tabs>
          <w:tab w:val="left" w:pos="7590"/>
        </w:tabs>
      </w:pPr>
      <w:r w:rsidRPr="00EF18D0">
        <w:t>Sten Svensson, (s), Region Skåne</w:t>
      </w:r>
    </w:p>
    <w:p w14:paraId="6BF492EE" w14:textId="77777777" w:rsidR="00F63775" w:rsidRPr="00EF18D0" w:rsidRDefault="00F63775" w:rsidP="00754B80">
      <w:pPr>
        <w:tabs>
          <w:tab w:val="left" w:pos="7590"/>
        </w:tabs>
      </w:pPr>
    </w:p>
    <w:p w14:paraId="75709478" w14:textId="27EF9AF8" w:rsidR="00F63775" w:rsidRPr="00EF18D0" w:rsidRDefault="00F63775" w:rsidP="00754B80">
      <w:pPr>
        <w:tabs>
          <w:tab w:val="left" w:pos="7590"/>
        </w:tabs>
        <w:rPr>
          <w:b/>
          <w:bCs/>
        </w:rPr>
      </w:pPr>
      <w:r w:rsidRPr="00EF18D0">
        <w:rPr>
          <w:b/>
          <w:bCs/>
        </w:rPr>
        <w:t>Ej närvarande</w:t>
      </w:r>
    </w:p>
    <w:p w14:paraId="4BB9BCFF" w14:textId="5294C654" w:rsidR="00754B80" w:rsidRPr="00EF18D0" w:rsidRDefault="00754B80" w:rsidP="00754B80">
      <w:pPr>
        <w:tabs>
          <w:tab w:val="left" w:pos="7590"/>
        </w:tabs>
      </w:pPr>
      <w:r w:rsidRPr="00EF18D0">
        <w:t>Lana Besirevic, Arbetsförmedlingen</w:t>
      </w:r>
    </w:p>
    <w:p w14:paraId="320DCF91" w14:textId="77777777" w:rsidR="005005E2" w:rsidRPr="00EF18D0" w:rsidRDefault="005005E2" w:rsidP="00273BC4">
      <w:pPr>
        <w:jc w:val="both"/>
        <w:outlineLvl w:val="0"/>
        <w:rPr>
          <w:b/>
        </w:rPr>
      </w:pPr>
    </w:p>
    <w:p w14:paraId="4B15FA4F" w14:textId="536C0096" w:rsidR="00273BC4" w:rsidRPr="00EF18D0" w:rsidRDefault="00273BC4" w:rsidP="00273BC4">
      <w:pPr>
        <w:jc w:val="both"/>
        <w:outlineLvl w:val="0"/>
        <w:rPr>
          <w:b/>
        </w:rPr>
      </w:pPr>
      <w:r w:rsidRPr="00EF18D0">
        <w:rPr>
          <w:b/>
        </w:rPr>
        <w:t>Representanter från kansliet</w:t>
      </w:r>
    </w:p>
    <w:p w14:paraId="25307401" w14:textId="77777777" w:rsidR="00273BC4" w:rsidRPr="00EF18D0" w:rsidRDefault="00273BC4" w:rsidP="00273BC4">
      <w:r w:rsidRPr="00EF18D0">
        <w:t>Mikael Jung, Förbundschef</w:t>
      </w:r>
    </w:p>
    <w:p w14:paraId="4EDF12E5" w14:textId="73710059" w:rsidR="00273BC4" w:rsidRPr="00EF18D0" w:rsidRDefault="00273BC4" w:rsidP="00273BC4">
      <w:r w:rsidRPr="00EF18D0">
        <w:t>Fredrik Neuman, Utredare</w:t>
      </w:r>
    </w:p>
    <w:p w14:paraId="512751E3" w14:textId="6C7D5F88" w:rsidR="00F63775" w:rsidRPr="00EF18D0" w:rsidRDefault="00F63775" w:rsidP="00273BC4"/>
    <w:p w14:paraId="20C6DE18" w14:textId="6619ECBD" w:rsidR="00F63775" w:rsidRPr="00EF18D0" w:rsidRDefault="00F63775" w:rsidP="00273BC4">
      <w:r w:rsidRPr="00EF18D0">
        <w:rPr>
          <w:b/>
          <w:bCs/>
        </w:rPr>
        <w:t>Övriga</w:t>
      </w:r>
      <w:r w:rsidRPr="00EF18D0">
        <w:br/>
        <w:t>Britt-Marie Pettersson, Arbetsmarknads- och socialförvaltningen</w:t>
      </w:r>
    </w:p>
    <w:p w14:paraId="7A4124FE" w14:textId="562A4E09" w:rsidR="00D771B4" w:rsidRPr="00EF18D0" w:rsidRDefault="00D771B4" w:rsidP="00273BC4">
      <w:pPr>
        <w:rPr>
          <w:lang w:val="en-AU"/>
        </w:rPr>
      </w:pPr>
      <w:r w:rsidRPr="00EF18D0">
        <w:rPr>
          <w:lang w:val="en-AU"/>
        </w:rPr>
        <w:t>Anders Sjöholm, Make it work</w:t>
      </w:r>
    </w:p>
    <w:p w14:paraId="043C5C4C" w14:textId="70BE78B9" w:rsidR="00D771B4" w:rsidRPr="00EF18D0" w:rsidRDefault="00D771B4" w:rsidP="00273BC4">
      <w:pPr>
        <w:rPr>
          <w:lang w:val="en-AU"/>
        </w:rPr>
      </w:pPr>
      <w:r w:rsidRPr="00EF18D0">
        <w:rPr>
          <w:lang w:val="en-AU"/>
        </w:rPr>
        <w:t>Anna Tobiasson, Make it work</w:t>
      </w:r>
    </w:p>
    <w:p w14:paraId="6E018FF7" w14:textId="4CFCF390" w:rsidR="00D771B4" w:rsidRPr="00EF18D0" w:rsidRDefault="00D771B4" w:rsidP="00273BC4">
      <w:r w:rsidRPr="00EF18D0">
        <w:t>Karin Jacobsen, Samordningsförbundet Stockholms stad</w:t>
      </w:r>
    </w:p>
    <w:p w14:paraId="23251FFB" w14:textId="77777777" w:rsidR="00D771B4" w:rsidRPr="00EF18D0" w:rsidRDefault="00D771B4" w:rsidP="00273BC4"/>
    <w:p w14:paraId="777ECDEC" w14:textId="3BE0CC01" w:rsidR="00754B80" w:rsidRPr="00EF18D0" w:rsidRDefault="00754B80" w:rsidP="00273BC4">
      <w:pPr>
        <w:rPr>
          <w:b/>
        </w:rPr>
      </w:pPr>
    </w:p>
    <w:p w14:paraId="39FF28B7" w14:textId="77777777" w:rsidR="006F2228" w:rsidRPr="00EF18D0" w:rsidRDefault="006F2228" w:rsidP="00273BC4">
      <w:pPr>
        <w:rPr>
          <w:b/>
        </w:rPr>
      </w:pPr>
    </w:p>
    <w:p w14:paraId="5C5284A5" w14:textId="417B0E1D" w:rsidR="00273BC4" w:rsidRPr="00EF18D0" w:rsidRDefault="00273BC4" w:rsidP="00273BC4">
      <w:pPr>
        <w:spacing w:after="120"/>
        <w:rPr>
          <w:b/>
        </w:rPr>
      </w:pPr>
      <w:r w:rsidRPr="00EF18D0">
        <w:rPr>
          <w:b/>
        </w:rPr>
        <w:t xml:space="preserve">§ </w:t>
      </w:r>
      <w:r w:rsidR="00B06F55" w:rsidRPr="00EF18D0">
        <w:rPr>
          <w:b/>
        </w:rPr>
        <w:t>1</w:t>
      </w:r>
      <w:r w:rsidRPr="00EF18D0">
        <w:rPr>
          <w:b/>
        </w:rPr>
        <w:tab/>
        <w:t>Val av protokolljusterare</w:t>
      </w:r>
    </w:p>
    <w:p w14:paraId="64B7A0BB" w14:textId="7E9177A0" w:rsidR="00273BC4" w:rsidRPr="00EF18D0" w:rsidRDefault="009B7D42" w:rsidP="009275EA">
      <w:pPr>
        <w:ind w:left="1304" w:firstLine="4"/>
        <w:rPr>
          <w:b/>
        </w:rPr>
      </w:pPr>
      <w:r w:rsidRPr="00EF18D0">
        <w:t xml:space="preserve">Ulrika Thell Mijdema </w:t>
      </w:r>
      <w:r w:rsidR="00273BC4" w:rsidRPr="00EF18D0">
        <w:t xml:space="preserve">utses jämte </w:t>
      </w:r>
      <w:r w:rsidR="009275EA" w:rsidRPr="00EF18D0">
        <w:t xml:space="preserve">mötets </w:t>
      </w:r>
      <w:r w:rsidR="00273BC4" w:rsidRPr="00EF18D0">
        <w:t>ordförande</w:t>
      </w:r>
      <w:r w:rsidR="009275EA" w:rsidRPr="00EF18D0">
        <w:t xml:space="preserve"> </w:t>
      </w:r>
      <w:r w:rsidR="00D771B4" w:rsidRPr="00EF18D0">
        <w:t>Sedat Arif</w:t>
      </w:r>
      <w:r w:rsidR="009275EA" w:rsidRPr="00EF18D0">
        <w:t xml:space="preserve"> </w:t>
      </w:r>
      <w:r w:rsidR="00273BC4" w:rsidRPr="00EF18D0">
        <w:t>att justera dagens protokoll.</w:t>
      </w:r>
      <w:r w:rsidR="00273BC4" w:rsidRPr="00EF18D0">
        <w:rPr>
          <w:b/>
        </w:rPr>
        <w:t xml:space="preserve"> </w:t>
      </w:r>
      <w:r w:rsidR="00590095" w:rsidRPr="00EF18D0">
        <w:rPr>
          <w:b/>
        </w:rPr>
        <w:t xml:space="preserve"> </w:t>
      </w:r>
    </w:p>
    <w:p w14:paraId="3B42B187" w14:textId="1E004DA2" w:rsidR="00F4274F" w:rsidRPr="009C6FE2" w:rsidRDefault="008345BD" w:rsidP="008345BD">
      <w:pPr>
        <w:spacing w:after="120"/>
        <w:rPr>
          <w:b/>
          <w:lang w:val="en-AU"/>
        </w:rPr>
      </w:pPr>
      <w:r w:rsidRPr="00EF18D0">
        <w:rPr>
          <w:b/>
        </w:rPr>
        <w:t xml:space="preserve">      </w:t>
      </w:r>
      <w:r w:rsidR="00F4274F" w:rsidRPr="009C6FE2">
        <w:rPr>
          <w:b/>
          <w:lang w:val="en-AU"/>
        </w:rPr>
        <w:t>------------------------------------------------------------------------------------------------------------</w:t>
      </w:r>
    </w:p>
    <w:p w14:paraId="6E59696F" w14:textId="6D799887" w:rsidR="009B7D42" w:rsidRPr="009C6FE2" w:rsidRDefault="00F4274F" w:rsidP="009275EA">
      <w:pPr>
        <w:spacing w:after="120"/>
        <w:ind w:right="-568"/>
        <w:rPr>
          <w:b/>
          <w:lang w:val="en-AU"/>
        </w:rPr>
      </w:pPr>
      <w:r w:rsidRPr="009C6FE2">
        <w:rPr>
          <w:b/>
          <w:lang w:val="en-AU"/>
        </w:rPr>
        <w:t xml:space="preserve">§ </w:t>
      </w:r>
      <w:r w:rsidR="00731C3B" w:rsidRPr="009C6FE2">
        <w:rPr>
          <w:b/>
          <w:lang w:val="en-AU"/>
        </w:rPr>
        <w:t>2</w:t>
      </w:r>
      <w:r w:rsidRPr="009C6FE2">
        <w:rPr>
          <w:b/>
          <w:lang w:val="en-AU"/>
        </w:rPr>
        <w:tab/>
      </w:r>
      <w:r w:rsidR="009275EA" w:rsidRPr="009C6FE2">
        <w:rPr>
          <w:b/>
          <w:lang w:val="en-AU"/>
        </w:rPr>
        <w:t>Ma</w:t>
      </w:r>
      <w:r w:rsidR="00D771B4" w:rsidRPr="009C6FE2">
        <w:rPr>
          <w:b/>
          <w:lang w:val="en-AU"/>
        </w:rPr>
        <w:t>ke it work</w:t>
      </w:r>
    </w:p>
    <w:p w14:paraId="6CDD6695" w14:textId="35C5984B" w:rsidR="00D771B4" w:rsidRPr="001A70AC" w:rsidRDefault="00D771B4" w:rsidP="00D771B4">
      <w:pPr>
        <w:rPr>
          <w:b/>
        </w:rPr>
      </w:pPr>
      <w:r w:rsidRPr="009C6FE2">
        <w:rPr>
          <w:b/>
          <w:lang w:val="en-AU"/>
        </w:rPr>
        <w:tab/>
      </w:r>
      <w:r w:rsidRPr="001A70AC">
        <w:t xml:space="preserve">Anders Sjöholm och Anna Tobiasson presenterar arbetet </w:t>
      </w:r>
      <w:r w:rsidR="001A70AC">
        <w:t xml:space="preserve">kring </w:t>
      </w:r>
      <w:r w:rsidRPr="001A70AC">
        <w:t>Make it work.</w:t>
      </w:r>
    </w:p>
    <w:p w14:paraId="50C4ECCA" w14:textId="77777777" w:rsidR="000E6790" w:rsidRPr="00EF18D0" w:rsidRDefault="000E6790" w:rsidP="000E6790">
      <w:pPr>
        <w:spacing w:after="120"/>
        <w:rPr>
          <w:b/>
        </w:rPr>
      </w:pPr>
      <w:r w:rsidRPr="001A70AC">
        <w:rPr>
          <w:b/>
        </w:rPr>
        <w:t xml:space="preserve">      </w:t>
      </w:r>
      <w:r w:rsidRPr="00EF18D0">
        <w:rPr>
          <w:b/>
        </w:rPr>
        <w:t>------------------------------------------------------------------------------------------------------------</w:t>
      </w:r>
    </w:p>
    <w:p w14:paraId="7E82EE23" w14:textId="35AF2972" w:rsidR="00754B80" w:rsidRPr="00EF18D0" w:rsidRDefault="00C621B4" w:rsidP="00754B80">
      <w:pPr>
        <w:tabs>
          <w:tab w:val="left" w:pos="709"/>
          <w:tab w:val="left" w:pos="1272"/>
        </w:tabs>
        <w:spacing w:after="120"/>
        <w:rPr>
          <w:b/>
        </w:rPr>
      </w:pPr>
      <w:r w:rsidRPr="00EF18D0">
        <w:rPr>
          <w:b/>
        </w:rPr>
        <w:t xml:space="preserve">§ </w:t>
      </w:r>
      <w:r w:rsidR="006F2228" w:rsidRPr="00EF18D0">
        <w:rPr>
          <w:b/>
        </w:rPr>
        <w:t>3</w:t>
      </w:r>
      <w:r w:rsidRPr="00EF18D0">
        <w:rPr>
          <w:b/>
        </w:rPr>
        <w:tab/>
      </w:r>
      <w:r w:rsidRPr="00EF18D0">
        <w:rPr>
          <w:b/>
        </w:rPr>
        <w:tab/>
      </w:r>
      <w:r w:rsidR="00754B80" w:rsidRPr="00EF18D0">
        <w:rPr>
          <w:b/>
        </w:rPr>
        <w:t xml:space="preserve">Ekonomi </w:t>
      </w:r>
      <w:r w:rsidRPr="00EF18D0">
        <w:rPr>
          <w:b/>
        </w:rPr>
        <w:t xml:space="preserve">2022 </w:t>
      </w:r>
    </w:p>
    <w:p w14:paraId="7FF6B0B8" w14:textId="416DADF7" w:rsidR="00754B80" w:rsidRPr="00EF18D0" w:rsidRDefault="00754B80" w:rsidP="00D11613">
      <w:pPr>
        <w:tabs>
          <w:tab w:val="left" w:pos="709"/>
          <w:tab w:val="left" w:pos="1272"/>
        </w:tabs>
        <w:spacing w:after="120"/>
        <w:ind w:left="1272"/>
      </w:pPr>
      <w:r w:rsidRPr="00EF18D0">
        <w:tab/>
        <w:t>Förbundschef</w:t>
      </w:r>
      <w:r w:rsidR="00D11613" w:rsidRPr="00EF18D0">
        <w:t>en</w:t>
      </w:r>
      <w:r w:rsidRPr="00EF18D0">
        <w:t xml:space="preserve"> informerar om förbundets ekonomi</w:t>
      </w:r>
      <w:r w:rsidR="00D771B4" w:rsidRPr="00EF18D0">
        <w:t>.</w:t>
      </w:r>
    </w:p>
    <w:p w14:paraId="7889882F" w14:textId="4F22E25B" w:rsidR="00F4274F" w:rsidRPr="00EF18D0" w:rsidRDefault="00F4274F" w:rsidP="00F4274F">
      <w:pPr>
        <w:spacing w:after="120"/>
        <w:ind w:firstLine="360"/>
        <w:rPr>
          <w:b/>
        </w:rPr>
      </w:pPr>
      <w:r w:rsidRPr="00EF18D0">
        <w:rPr>
          <w:b/>
        </w:rPr>
        <w:t>------------------------------------------------------------------------------------------------------------</w:t>
      </w:r>
    </w:p>
    <w:p w14:paraId="08529960" w14:textId="77777777" w:rsidR="00D771B4" w:rsidRPr="00EF18D0" w:rsidRDefault="00D771B4" w:rsidP="00F4274F">
      <w:pPr>
        <w:spacing w:after="120"/>
        <w:ind w:firstLine="360"/>
        <w:rPr>
          <w:b/>
        </w:rPr>
      </w:pPr>
    </w:p>
    <w:p w14:paraId="562EBD02" w14:textId="77777777" w:rsidR="00C73621" w:rsidRPr="00EF18D0" w:rsidRDefault="00C73621" w:rsidP="00C73621">
      <w:pPr>
        <w:spacing w:after="120"/>
        <w:ind w:firstLine="360"/>
        <w:rPr>
          <w:b/>
        </w:rPr>
      </w:pPr>
      <w:r w:rsidRPr="00EF18D0">
        <w:rPr>
          <w:b/>
        </w:rPr>
        <w:lastRenderedPageBreak/>
        <w:t>------------------------------------------------------------------------------------------------------------</w:t>
      </w:r>
    </w:p>
    <w:p w14:paraId="2971271B" w14:textId="30647788" w:rsidR="00815F4D" w:rsidRPr="00EF18D0" w:rsidRDefault="00F4274F" w:rsidP="00815F4D">
      <w:pPr>
        <w:spacing w:after="120"/>
        <w:ind w:right="-568"/>
        <w:rPr>
          <w:b/>
        </w:rPr>
      </w:pPr>
      <w:r w:rsidRPr="00EF18D0">
        <w:rPr>
          <w:b/>
        </w:rPr>
        <w:t xml:space="preserve">§ </w:t>
      </w:r>
      <w:r w:rsidR="006F2228" w:rsidRPr="00EF18D0">
        <w:rPr>
          <w:b/>
        </w:rPr>
        <w:t>4</w:t>
      </w:r>
      <w:r w:rsidRPr="00EF18D0">
        <w:rPr>
          <w:b/>
        </w:rPr>
        <w:tab/>
      </w:r>
      <w:r w:rsidR="00815F4D" w:rsidRPr="00EF18D0">
        <w:rPr>
          <w:b/>
        </w:rPr>
        <w:t>Uppföljning verksamhetsplan 202</w:t>
      </w:r>
      <w:r w:rsidR="00C621B4" w:rsidRPr="00EF18D0">
        <w:rPr>
          <w:b/>
        </w:rPr>
        <w:t>2</w:t>
      </w:r>
      <w:r w:rsidR="00815F4D" w:rsidRPr="00EF18D0">
        <w:rPr>
          <w:b/>
        </w:rPr>
        <w:t xml:space="preserve"> </w:t>
      </w:r>
    </w:p>
    <w:p w14:paraId="74F60F99" w14:textId="17F28790" w:rsidR="00815F4D" w:rsidRPr="00EF18D0" w:rsidRDefault="00815F4D" w:rsidP="00815F4D">
      <w:pPr>
        <w:spacing w:after="120"/>
        <w:ind w:left="1304" w:firstLine="1"/>
      </w:pPr>
      <w:r w:rsidRPr="00EF18D0">
        <w:t>Förbundschef presenterar förbundets årshjul och uppföljning av verksamhetsplan 202</w:t>
      </w:r>
      <w:r w:rsidR="00C621B4" w:rsidRPr="00EF18D0">
        <w:t>2</w:t>
      </w:r>
    </w:p>
    <w:p w14:paraId="2EA2DC01" w14:textId="77777777" w:rsidR="00815F4D" w:rsidRPr="00EF18D0" w:rsidRDefault="00815F4D" w:rsidP="00815F4D">
      <w:pPr>
        <w:spacing w:after="120"/>
        <w:ind w:firstLine="360"/>
        <w:rPr>
          <w:b/>
        </w:rPr>
      </w:pPr>
      <w:r w:rsidRPr="00EF18D0">
        <w:rPr>
          <w:b/>
        </w:rPr>
        <w:t>------------------------------------------------------------------------------------------------------------</w:t>
      </w:r>
    </w:p>
    <w:p w14:paraId="7A26614D" w14:textId="0FA4DB4F" w:rsidR="008345BD" w:rsidRPr="00EF18D0" w:rsidRDefault="0081345D" w:rsidP="008345BD">
      <w:pPr>
        <w:spacing w:after="120"/>
        <w:ind w:firstLine="1"/>
        <w:rPr>
          <w:b/>
          <w:bCs/>
        </w:rPr>
      </w:pPr>
      <w:r w:rsidRPr="00EF18D0">
        <w:rPr>
          <w:b/>
        </w:rPr>
        <w:t xml:space="preserve">§ </w:t>
      </w:r>
      <w:r w:rsidR="006F2228" w:rsidRPr="00EF18D0">
        <w:rPr>
          <w:b/>
        </w:rPr>
        <w:t>5</w:t>
      </w:r>
      <w:r w:rsidRPr="00EF18D0">
        <w:rPr>
          <w:b/>
        </w:rPr>
        <w:tab/>
      </w:r>
      <w:r w:rsidR="008345BD" w:rsidRPr="00EF18D0">
        <w:rPr>
          <w:b/>
          <w:bCs/>
        </w:rPr>
        <w:t xml:space="preserve">SUS rapport </w:t>
      </w:r>
      <w:r w:rsidR="00D771B4" w:rsidRPr="00EF18D0">
        <w:rPr>
          <w:b/>
          <w:bCs/>
        </w:rPr>
        <w:t>juli</w:t>
      </w:r>
      <w:r w:rsidR="009275EA" w:rsidRPr="00EF18D0">
        <w:rPr>
          <w:b/>
          <w:bCs/>
        </w:rPr>
        <w:t xml:space="preserve"> </w:t>
      </w:r>
      <w:r w:rsidR="008345BD" w:rsidRPr="00EF18D0">
        <w:rPr>
          <w:b/>
          <w:bCs/>
        </w:rPr>
        <w:t>202</w:t>
      </w:r>
      <w:r w:rsidR="00C621B4" w:rsidRPr="00EF18D0">
        <w:rPr>
          <w:b/>
          <w:bCs/>
        </w:rPr>
        <w:t>2</w:t>
      </w:r>
    </w:p>
    <w:p w14:paraId="4B67CDE8" w14:textId="4EFC10C1" w:rsidR="001E18C0" w:rsidRPr="00EF18D0" w:rsidRDefault="001E18C0" w:rsidP="009275EA">
      <w:pPr>
        <w:spacing w:after="120"/>
        <w:ind w:firstLine="1272"/>
      </w:pPr>
      <w:r w:rsidRPr="00EF18D0">
        <w:rPr>
          <w:b/>
        </w:rPr>
        <w:tab/>
      </w:r>
      <w:r w:rsidR="009275EA" w:rsidRPr="00EF18D0">
        <w:rPr>
          <w:color w:val="000000"/>
        </w:rPr>
        <w:t xml:space="preserve">Utredaren presenterar SUS rapporten för </w:t>
      </w:r>
      <w:r w:rsidR="001A70AC">
        <w:rPr>
          <w:color w:val="000000"/>
        </w:rPr>
        <w:t>juli</w:t>
      </w:r>
      <w:r w:rsidR="009275EA" w:rsidRPr="00EF18D0">
        <w:rPr>
          <w:color w:val="000000"/>
        </w:rPr>
        <w:t xml:space="preserve"> månad.</w:t>
      </w:r>
    </w:p>
    <w:p w14:paraId="4526B186" w14:textId="77777777" w:rsidR="008345BD" w:rsidRPr="00EF18D0" w:rsidRDefault="008345BD" w:rsidP="008345BD">
      <w:pPr>
        <w:spacing w:after="120"/>
        <w:ind w:firstLine="360"/>
        <w:rPr>
          <w:b/>
        </w:rPr>
      </w:pPr>
      <w:r w:rsidRPr="00EF18D0">
        <w:rPr>
          <w:b/>
        </w:rPr>
        <w:t>------------------------------------------------------------------------------------------------------------</w:t>
      </w:r>
    </w:p>
    <w:p w14:paraId="01DD115B" w14:textId="52597445" w:rsidR="00D11613" w:rsidRPr="00EF18D0" w:rsidRDefault="009275EA" w:rsidP="009275EA">
      <w:pPr>
        <w:spacing w:after="120"/>
        <w:ind w:right="-143"/>
        <w:rPr>
          <w:b/>
        </w:rPr>
      </w:pPr>
      <w:bookmarkStart w:id="0" w:name="_Hlk95481497"/>
      <w:r w:rsidRPr="00EF18D0">
        <w:rPr>
          <w:b/>
        </w:rPr>
        <w:t>§ 6</w:t>
      </w:r>
      <w:r w:rsidRPr="00EF18D0">
        <w:rPr>
          <w:b/>
        </w:rPr>
        <w:tab/>
      </w:r>
      <w:r w:rsidR="00D771B4" w:rsidRPr="00EF18D0">
        <w:rPr>
          <w:b/>
        </w:rPr>
        <w:t>Inför mandatperiod FINSAM i Malmö 2023-2026</w:t>
      </w:r>
    </w:p>
    <w:p w14:paraId="3EFEB475" w14:textId="17360495" w:rsidR="00D11613" w:rsidRPr="00EF18D0" w:rsidRDefault="00D11613" w:rsidP="00DB222B">
      <w:pPr>
        <w:spacing w:after="120"/>
        <w:ind w:left="1304" w:right="-143" w:firstLine="4"/>
        <w:rPr>
          <w:bCs/>
        </w:rPr>
      </w:pPr>
      <w:r w:rsidRPr="00EF18D0">
        <w:rPr>
          <w:bCs/>
        </w:rPr>
        <w:t xml:space="preserve">Utredaren presenterar </w:t>
      </w:r>
      <w:r w:rsidR="00D771B4" w:rsidRPr="00EF18D0">
        <w:rPr>
          <w:bCs/>
        </w:rPr>
        <w:t xml:space="preserve">ett utkast på ett inriktningsdokument samt ett uppdaterat styrdokument kring utvärdering och uppföljning med fokus på </w:t>
      </w:r>
      <w:r w:rsidR="00EF18D0" w:rsidRPr="00EF18D0">
        <w:rPr>
          <w:bCs/>
        </w:rPr>
        <w:t>tjänstelogik för offentlig förvaltning och ett utökat användarperspektiv.</w:t>
      </w:r>
    </w:p>
    <w:p w14:paraId="1C74C430" w14:textId="77777777" w:rsidR="00DB222B" w:rsidRPr="00EF18D0" w:rsidRDefault="00DB222B" w:rsidP="00DB222B">
      <w:pPr>
        <w:spacing w:after="120"/>
        <w:ind w:firstLine="360"/>
        <w:rPr>
          <w:b/>
        </w:rPr>
      </w:pPr>
      <w:r w:rsidRPr="00EF18D0">
        <w:rPr>
          <w:b/>
        </w:rPr>
        <w:t>------------------------------------------------------------------------------------------------------------</w:t>
      </w:r>
    </w:p>
    <w:p w14:paraId="2031A272" w14:textId="27C247B0" w:rsidR="00DB222B" w:rsidRPr="00EF18D0" w:rsidRDefault="00DB222B" w:rsidP="00DB222B">
      <w:pPr>
        <w:spacing w:after="120"/>
        <w:ind w:right="-568"/>
        <w:rPr>
          <w:b/>
          <w:bCs/>
        </w:rPr>
      </w:pPr>
      <w:r w:rsidRPr="00EF18D0">
        <w:rPr>
          <w:b/>
        </w:rPr>
        <w:t>§ 7</w:t>
      </w:r>
      <w:r w:rsidRPr="00EF18D0">
        <w:rPr>
          <w:b/>
        </w:rPr>
        <w:tab/>
      </w:r>
      <w:r w:rsidR="00EF18D0" w:rsidRPr="00EF18D0">
        <w:rPr>
          <w:b/>
          <w:bCs/>
        </w:rPr>
        <w:t>Problemformuleringar Malmökraften och Kryddgårdenmodellen</w:t>
      </w:r>
    </w:p>
    <w:p w14:paraId="1B183AD1" w14:textId="74E1C174" w:rsidR="009C6FE2" w:rsidRPr="006548F8" w:rsidRDefault="00EF18D0" w:rsidP="009C6FE2">
      <w:pPr>
        <w:spacing w:after="120"/>
        <w:ind w:right="-568"/>
        <w:rPr>
          <w:color w:val="000000"/>
        </w:rPr>
      </w:pPr>
      <w:r w:rsidRPr="00EF18D0">
        <w:rPr>
          <w:b/>
          <w:bCs/>
        </w:rPr>
        <w:tab/>
      </w:r>
      <w:r w:rsidR="009C6FE2" w:rsidRPr="006548F8">
        <w:rPr>
          <w:color w:val="000000"/>
        </w:rPr>
        <w:t>Styrelsen beslutar</w:t>
      </w:r>
    </w:p>
    <w:p w14:paraId="5E91D153" w14:textId="65B74D04" w:rsidR="009C6FE2" w:rsidRDefault="009C6FE2" w:rsidP="009C6FE2">
      <w:pPr>
        <w:spacing w:after="120"/>
        <w:ind w:left="1304" w:right="-568" w:hanging="1304"/>
        <w:rPr>
          <w:bCs/>
        </w:rPr>
      </w:pPr>
      <w:r w:rsidRPr="006548F8">
        <w:rPr>
          <w:b/>
        </w:rPr>
        <w:t>att</w:t>
      </w:r>
      <w:r w:rsidRPr="006548F8">
        <w:rPr>
          <w:b/>
        </w:rPr>
        <w:tab/>
      </w:r>
      <w:r w:rsidRPr="00FA7133">
        <w:rPr>
          <w:bCs/>
        </w:rPr>
        <w:t>ställa sig positiv till att</w:t>
      </w:r>
      <w:r>
        <w:rPr>
          <w:bCs/>
        </w:rPr>
        <w:t xml:space="preserve"> Arbetsförmedlingen, Malmö stad, Försäkringskassan och Region Skåne inkommer med en gemensam ansökan på 19 700 000 kr utifrån inlämnad problemformulering kring Malmökraften.</w:t>
      </w:r>
    </w:p>
    <w:p w14:paraId="1252A51A" w14:textId="04F0A781" w:rsidR="009C6FE2" w:rsidRPr="009C6FE2" w:rsidRDefault="009C6FE2" w:rsidP="009C6FE2">
      <w:pPr>
        <w:spacing w:after="120"/>
        <w:ind w:left="1304" w:right="-568" w:hanging="1304"/>
      </w:pPr>
      <w:r w:rsidRPr="006548F8">
        <w:rPr>
          <w:b/>
        </w:rPr>
        <w:t>att</w:t>
      </w:r>
      <w:r w:rsidRPr="006548F8">
        <w:rPr>
          <w:b/>
        </w:rPr>
        <w:tab/>
      </w:r>
      <w:r w:rsidRPr="00FA7133">
        <w:rPr>
          <w:bCs/>
        </w:rPr>
        <w:t>ställa sig positiv till att</w:t>
      </w:r>
      <w:r>
        <w:rPr>
          <w:bCs/>
        </w:rPr>
        <w:t xml:space="preserve"> Region Skåne och Malmö stad inkommer med en utökad ansökan utifrån inlämnad problemformulering kring Kryddgårdenmodell</w:t>
      </w:r>
      <w:r w:rsidR="00EC2758">
        <w:rPr>
          <w:bCs/>
        </w:rPr>
        <w:t>en under förutsättning att det tydligt framgår hur denna satsning särski</w:t>
      </w:r>
      <w:r w:rsidR="00C57F3D">
        <w:rPr>
          <w:bCs/>
        </w:rPr>
        <w:t>l</w:t>
      </w:r>
      <w:r w:rsidR="00EC2758">
        <w:rPr>
          <w:bCs/>
        </w:rPr>
        <w:t>js från ordinarie rehabkoordinatorstjänster, hur detta kompletterar lag om koordin</w:t>
      </w:r>
      <w:r w:rsidR="001A70AC">
        <w:rPr>
          <w:bCs/>
        </w:rPr>
        <w:t>eringsinsatser för sjukskrivna patienter</w:t>
      </w:r>
      <w:r w:rsidR="00EC2758">
        <w:rPr>
          <w:bCs/>
        </w:rPr>
        <w:t xml:space="preserve"> samt att en tydlig plan</w:t>
      </w:r>
      <w:r w:rsidR="00DA0047">
        <w:rPr>
          <w:bCs/>
        </w:rPr>
        <w:t xml:space="preserve"> presenteras</w:t>
      </w:r>
      <w:r w:rsidR="00EC2758">
        <w:rPr>
          <w:bCs/>
        </w:rPr>
        <w:t xml:space="preserve"> för hur kostnaden ska tas över efter finansiering från FINSAM upphör</w:t>
      </w:r>
      <w:r>
        <w:rPr>
          <w:bCs/>
        </w:rPr>
        <w:t>.</w:t>
      </w:r>
    </w:p>
    <w:p w14:paraId="5804A7B4" w14:textId="77777777" w:rsidR="009C6FE2" w:rsidRDefault="00EF18D0" w:rsidP="00DB222B">
      <w:pPr>
        <w:spacing w:after="120"/>
        <w:ind w:right="-568"/>
      </w:pPr>
      <w:r w:rsidRPr="009C6FE2">
        <w:rPr>
          <w:b/>
          <w:bCs/>
        </w:rPr>
        <w:t>att</w:t>
      </w:r>
      <w:r w:rsidRPr="00EF18D0">
        <w:rPr>
          <w:b/>
          <w:bCs/>
        </w:rPr>
        <w:tab/>
      </w:r>
      <w:r w:rsidR="009C6FE2">
        <w:t xml:space="preserve">ge förbundschefen i uppdrag att säkerställa följande: </w:t>
      </w:r>
    </w:p>
    <w:p w14:paraId="72537ED7" w14:textId="77777777" w:rsidR="009C6FE2" w:rsidRDefault="009C6FE2" w:rsidP="009C6FE2">
      <w:pPr>
        <w:spacing w:after="120"/>
        <w:ind w:left="1304" w:right="-568"/>
      </w:pPr>
      <w:r>
        <w:t xml:space="preserve">• att de problemformuleringarna som prioriteras utgår från styrdokumentet ”Inriktning FINSAM i Malmö 2019–2022” vid ett önskat framtagande av ansökningar. </w:t>
      </w:r>
    </w:p>
    <w:p w14:paraId="351E1CA3" w14:textId="62CD200D" w:rsidR="00EF18D0" w:rsidRPr="00EF18D0" w:rsidRDefault="009C6FE2" w:rsidP="009C6FE2">
      <w:pPr>
        <w:spacing w:after="120"/>
        <w:ind w:left="1304" w:right="-568"/>
        <w:rPr>
          <w:b/>
          <w:bCs/>
        </w:rPr>
      </w:pPr>
      <w:r>
        <w:t>• att dessa problemformuleringar tydligt visar vilka mätbara effekter och utfall projekten ska ha och hur aktiviteterna i ansökan bidrar till dessa samt vilka problem som förväntas lösas vid ett framtagande av ansökningar.</w:t>
      </w:r>
    </w:p>
    <w:p w14:paraId="0E6A2C1E" w14:textId="77777777" w:rsidR="00DB222B" w:rsidRPr="00EF18D0" w:rsidRDefault="00DB222B" w:rsidP="00DB222B">
      <w:pPr>
        <w:spacing w:after="120"/>
        <w:ind w:firstLine="360"/>
        <w:rPr>
          <w:b/>
        </w:rPr>
      </w:pPr>
      <w:r w:rsidRPr="00EF18D0">
        <w:rPr>
          <w:b/>
        </w:rPr>
        <w:t>------------------------------------------------------------------------------------------------------------</w:t>
      </w:r>
    </w:p>
    <w:p w14:paraId="418E4BE5" w14:textId="395A3EDD" w:rsidR="009275EA" w:rsidRPr="00EF18D0" w:rsidRDefault="00431AD6" w:rsidP="00431AD6">
      <w:pPr>
        <w:spacing w:after="120"/>
        <w:ind w:right="-143"/>
      </w:pPr>
      <w:r w:rsidRPr="00EF18D0">
        <w:rPr>
          <w:b/>
        </w:rPr>
        <w:t>§ 8</w:t>
      </w:r>
      <w:r w:rsidRPr="00EF18D0">
        <w:rPr>
          <w:b/>
        </w:rPr>
        <w:tab/>
      </w:r>
      <w:r w:rsidR="00EF18D0" w:rsidRPr="00EF18D0">
        <w:rPr>
          <w:b/>
        </w:rPr>
        <w:t>Årsredovisning FINSAM i Malmö 2021</w:t>
      </w:r>
    </w:p>
    <w:bookmarkEnd w:id="0"/>
    <w:p w14:paraId="2C538398" w14:textId="77777777" w:rsidR="00EF18D0" w:rsidRPr="00EF18D0" w:rsidRDefault="00EF18D0" w:rsidP="00EF18D0">
      <w:pPr>
        <w:autoSpaceDE w:val="0"/>
        <w:autoSpaceDN w:val="0"/>
        <w:adjustRightInd w:val="0"/>
        <w:ind w:firstLine="1304"/>
      </w:pPr>
      <w:r w:rsidRPr="00EF18D0">
        <w:t>Kommunstyrelsens arbetsutskott beviljar styrelsen för samordningsförbundet</w:t>
      </w:r>
    </w:p>
    <w:p w14:paraId="1AEC3750" w14:textId="4F66A4D1" w:rsidR="00EF18D0" w:rsidRPr="00EF18D0" w:rsidRDefault="00EF18D0" w:rsidP="00EF18D0">
      <w:pPr>
        <w:spacing w:after="120"/>
        <w:ind w:left="360" w:firstLine="944"/>
        <w:rPr>
          <w:b/>
        </w:rPr>
      </w:pPr>
      <w:r w:rsidRPr="00EF18D0">
        <w:t>FINSAM i Malmö ansvarsfrihet för 2021 års förvaltning och räkenskaper.</w:t>
      </w:r>
      <w:r w:rsidRPr="00EF18D0">
        <w:rPr>
          <w:b/>
        </w:rPr>
        <w:t xml:space="preserve"> </w:t>
      </w:r>
    </w:p>
    <w:p w14:paraId="108ABFE8" w14:textId="77777777" w:rsidR="00F50ADE" w:rsidRPr="00EF18D0" w:rsidRDefault="00F50ADE" w:rsidP="00F50ADE">
      <w:pPr>
        <w:spacing w:after="120"/>
        <w:ind w:firstLine="360"/>
        <w:rPr>
          <w:b/>
        </w:rPr>
      </w:pPr>
      <w:r w:rsidRPr="00EF18D0">
        <w:rPr>
          <w:b/>
        </w:rPr>
        <w:t>------------------------------------------------------------------------------------------------------------</w:t>
      </w:r>
    </w:p>
    <w:p w14:paraId="5599274B" w14:textId="77777777" w:rsidR="00EC2758" w:rsidRDefault="00EC2758" w:rsidP="006F2228">
      <w:pPr>
        <w:spacing w:after="120"/>
        <w:ind w:right="-568"/>
        <w:rPr>
          <w:b/>
          <w:bCs/>
        </w:rPr>
      </w:pPr>
    </w:p>
    <w:p w14:paraId="66C951B7" w14:textId="77777777" w:rsidR="00EC2758" w:rsidRDefault="00EC2758" w:rsidP="006F2228">
      <w:pPr>
        <w:spacing w:after="120"/>
        <w:ind w:right="-568"/>
        <w:rPr>
          <w:b/>
          <w:bCs/>
        </w:rPr>
      </w:pPr>
    </w:p>
    <w:p w14:paraId="37411F5C" w14:textId="77777777" w:rsidR="00EC2758" w:rsidRDefault="00EC2758" w:rsidP="006F2228">
      <w:pPr>
        <w:spacing w:after="120"/>
        <w:ind w:right="-568"/>
        <w:rPr>
          <w:b/>
          <w:bCs/>
        </w:rPr>
      </w:pPr>
    </w:p>
    <w:p w14:paraId="7B965111" w14:textId="77777777" w:rsidR="00EC2758" w:rsidRDefault="00EC2758" w:rsidP="006F2228">
      <w:pPr>
        <w:spacing w:after="120"/>
        <w:ind w:right="-568"/>
        <w:rPr>
          <w:b/>
          <w:bCs/>
        </w:rPr>
      </w:pPr>
    </w:p>
    <w:p w14:paraId="2D1475C0" w14:textId="77777777" w:rsidR="00EC2758" w:rsidRDefault="00EC2758" w:rsidP="006F2228">
      <w:pPr>
        <w:spacing w:after="120"/>
        <w:ind w:right="-568"/>
        <w:rPr>
          <w:b/>
          <w:bCs/>
        </w:rPr>
      </w:pPr>
    </w:p>
    <w:p w14:paraId="17DA4887" w14:textId="77777777" w:rsidR="00EC2758" w:rsidRPr="00EF18D0" w:rsidRDefault="00EC2758" w:rsidP="00EC2758">
      <w:pPr>
        <w:spacing w:after="120"/>
        <w:ind w:firstLine="360"/>
        <w:rPr>
          <w:b/>
        </w:rPr>
      </w:pPr>
      <w:r w:rsidRPr="00EF18D0">
        <w:rPr>
          <w:b/>
        </w:rPr>
        <w:t>------------------------------------------------------------------------------------------------------------</w:t>
      </w:r>
    </w:p>
    <w:p w14:paraId="7B73DD66" w14:textId="3BEC59EE" w:rsidR="006F2228" w:rsidRPr="00EF18D0" w:rsidRDefault="00B05BA7" w:rsidP="006F2228">
      <w:pPr>
        <w:spacing w:after="120"/>
        <w:ind w:right="-568"/>
        <w:rPr>
          <w:b/>
          <w:bCs/>
        </w:rPr>
      </w:pPr>
      <w:r w:rsidRPr="00EF18D0">
        <w:rPr>
          <w:b/>
          <w:bCs/>
        </w:rPr>
        <w:t xml:space="preserve">§ </w:t>
      </w:r>
      <w:r w:rsidR="001F7489">
        <w:rPr>
          <w:b/>
          <w:bCs/>
        </w:rPr>
        <w:t>9</w:t>
      </w:r>
      <w:r w:rsidRPr="00EF18D0">
        <w:rPr>
          <w:b/>
          <w:bCs/>
        </w:rPr>
        <w:tab/>
      </w:r>
      <w:r w:rsidR="00EF18D0">
        <w:rPr>
          <w:b/>
          <w:bCs/>
        </w:rPr>
        <w:t xml:space="preserve">Stickprov </w:t>
      </w:r>
      <w:r w:rsidR="001A70AC">
        <w:rPr>
          <w:b/>
          <w:bCs/>
        </w:rPr>
        <w:t>K</w:t>
      </w:r>
      <w:r w:rsidR="00EF18D0">
        <w:rPr>
          <w:b/>
          <w:bCs/>
        </w:rPr>
        <w:t>ryddgårdenmodellen</w:t>
      </w:r>
    </w:p>
    <w:p w14:paraId="644F8961" w14:textId="77777777" w:rsidR="00B829B1" w:rsidRPr="00B829B1" w:rsidRDefault="00B829B1" w:rsidP="00B829B1">
      <w:pPr>
        <w:spacing w:after="120"/>
        <w:ind w:firstLine="1272"/>
        <w:rPr>
          <w:color w:val="000000"/>
        </w:rPr>
      </w:pPr>
      <w:r w:rsidRPr="00B829B1">
        <w:rPr>
          <w:color w:val="000000"/>
        </w:rPr>
        <w:t>Styrelsen beslutar</w:t>
      </w:r>
    </w:p>
    <w:p w14:paraId="5A562E5F" w14:textId="77777777" w:rsidR="00B829B1" w:rsidRPr="00B829B1" w:rsidRDefault="00B829B1" w:rsidP="00B829B1">
      <w:pPr>
        <w:spacing w:after="120"/>
      </w:pPr>
      <w:r w:rsidRPr="00B829B1">
        <w:rPr>
          <w:b/>
        </w:rPr>
        <w:t>att</w:t>
      </w:r>
      <w:r w:rsidRPr="00B829B1">
        <w:rPr>
          <w:b/>
        </w:rPr>
        <w:tab/>
      </w:r>
      <w:r w:rsidRPr="00B829B1">
        <w:t>lägga redovisningen till handlingarna.</w:t>
      </w:r>
    </w:p>
    <w:p w14:paraId="72940262" w14:textId="77777777" w:rsidR="00EC2758" w:rsidRPr="00EF18D0" w:rsidRDefault="00EC2758" w:rsidP="00EC2758">
      <w:pPr>
        <w:spacing w:after="120"/>
        <w:ind w:firstLine="360"/>
        <w:rPr>
          <w:b/>
        </w:rPr>
      </w:pPr>
      <w:r w:rsidRPr="00EF18D0">
        <w:rPr>
          <w:b/>
        </w:rPr>
        <w:t>------------------------------------------------------------------------------------------------------------</w:t>
      </w:r>
    </w:p>
    <w:p w14:paraId="3E4AC079" w14:textId="7BFD1F22" w:rsidR="00C73621" w:rsidRPr="00B829B1" w:rsidRDefault="00C73621" w:rsidP="006F2228">
      <w:pPr>
        <w:spacing w:after="120"/>
      </w:pPr>
    </w:p>
    <w:p w14:paraId="5CC713BC" w14:textId="7454658E" w:rsidR="00DE16E8" w:rsidRPr="00EF18D0" w:rsidRDefault="00DE16E8" w:rsidP="00DE16E8">
      <w:r w:rsidRPr="00EF18D0">
        <w:t xml:space="preserve">Justeras </w:t>
      </w:r>
    </w:p>
    <w:p w14:paraId="5C4CF48D" w14:textId="2882B396" w:rsidR="00DE16E8" w:rsidRPr="00EF18D0" w:rsidRDefault="00DE16E8" w:rsidP="00DE16E8">
      <w:pPr>
        <w:outlineLvl w:val="0"/>
      </w:pPr>
      <w:r w:rsidRPr="00EF18D0">
        <w:t xml:space="preserve">Malmö </w:t>
      </w:r>
      <w:r w:rsidR="00DF2941" w:rsidRPr="00EF18D0">
        <w:t>202</w:t>
      </w:r>
      <w:r w:rsidR="00F22789" w:rsidRPr="00EF18D0">
        <w:t>2</w:t>
      </w:r>
      <w:r w:rsidR="00DF2941" w:rsidRPr="00EF18D0">
        <w:t>-</w:t>
      </w:r>
      <w:r w:rsidR="00EF18D0">
        <w:t>0</w:t>
      </w:r>
    </w:p>
    <w:p w14:paraId="249F23F8" w14:textId="77777777" w:rsidR="00067DE8" w:rsidRPr="00EF18D0" w:rsidRDefault="00067DE8" w:rsidP="00DE16E8">
      <w:pPr>
        <w:outlineLvl w:val="0"/>
      </w:pPr>
    </w:p>
    <w:p w14:paraId="5AA58787" w14:textId="77777777" w:rsidR="00DE16E8" w:rsidRPr="00EF18D0" w:rsidRDefault="00DE16E8" w:rsidP="00DE16E8">
      <w:pPr>
        <w:outlineLvl w:val="0"/>
      </w:pPr>
    </w:p>
    <w:p w14:paraId="1B4D395C" w14:textId="77777777" w:rsidR="00DE16E8" w:rsidRPr="00EF18D0" w:rsidRDefault="00DE16E8" w:rsidP="00DE16E8">
      <w:pPr>
        <w:outlineLvl w:val="0"/>
      </w:pPr>
      <w:r w:rsidRPr="00EF18D0">
        <w:t>------------------------------------------------</w:t>
      </w:r>
      <w:r w:rsidRPr="00EF18D0">
        <w:tab/>
      </w:r>
      <w:r w:rsidRPr="00EF18D0">
        <w:tab/>
        <w:t>----------------------------------------------</w:t>
      </w:r>
    </w:p>
    <w:p w14:paraId="5E8CDB54" w14:textId="03B61E83" w:rsidR="00DE16E8" w:rsidRPr="00EF18D0" w:rsidRDefault="00DE16E8" w:rsidP="006F2228">
      <w:pPr>
        <w:spacing w:after="120"/>
      </w:pPr>
      <w:r w:rsidRPr="00EF18D0">
        <w:t xml:space="preserve">/ </w:t>
      </w:r>
      <w:r w:rsidR="00EF18D0">
        <w:t>Sedat Arif</w:t>
      </w:r>
      <w:r w:rsidR="00731C3B" w:rsidRPr="00EF18D0">
        <w:t xml:space="preserve"> </w:t>
      </w:r>
      <w:r w:rsidRPr="00EF18D0">
        <w:t>/</w:t>
      </w:r>
      <w:r w:rsidRPr="00EF18D0">
        <w:tab/>
      </w:r>
      <w:r w:rsidRPr="00EF18D0">
        <w:tab/>
      </w:r>
      <w:r w:rsidRPr="00EF18D0">
        <w:tab/>
      </w:r>
      <w:r w:rsidR="006F2228" w:rsidRPr="00EF18D0">
        <w:tab/>
      </w:r>
      <w:r w:rsidRPr="00EF18D0">
        <w:t xml:space="preserve">/ </w:t>
      </w:r>
      <w:r w:rsidR="006F2228" w:rsidRPr="00EF18D0">
        <w:t xml:space="preserve">Ulrika Thell Mijdema </w:t>
      </w:r>
      <w:r w:rsidRPr="00EF18D0">
        <w:t>/</w:t>
      </w:r>
    </w:p>
    <w:sectPr w:rsidR="00DE16E8" w:rsidRPr="00EF18D0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75777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7DE8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28CC"/>
    <w:rsid w:val="000933C9"/>
    <w:rsid w:val="0009365F"/>
    <w:rsid w:val="00094141"/>
    <w:rsid w:val="0009486C"/>
    <w:rsid w:val="00096D27"/>
    <w:rsid w:val="0009796E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5CD"/>
    <w:rsid w:val="00197EF4"/>
    <w:rsid w:val="001A1853"/>
    <w:rsid w:val="001A3C7D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3035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77BA"/>
    <w:rsid w:val="004A3480"/>
    <w:rsid w:val="004A50DB"/>
    <w:rsid w:val="004A658F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1BE1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095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7E2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A38F2"/>
    <w:rsid w:val="008B0DC0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5002"/>
    <w:rsid w:val="00AC7A37"/>
    <w:rsid w:val="00AC7CC9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4252"/>
    <w:rsid w:val="00BA52F6"/>
    <w:rsid w:val="00BA540B"/>
    <w:rsid w:val="00BA5A84"/>
    <w:rsid w:val="00BA7118"/>
    <w:rsid w:val="00BB0FC4"/>
    <w:rsid w:val="00BB1574"/>
    <w:rsid w:val="00BB565F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771B4"/>
    <w:rsid w:val="00D81E53"/>
    <w:rsid w:val="00D82365"/>
    <w:rsid w:val="00D82C3C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51E2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7E85"/>
    <w:rsid w:val="00DE16E8"/>
    <w:rsid w:val="00DE1D74"/>
    <w:rsid w:val="00DE2A57"/>
    <w:rsid w:val="00DE596E"/>
    <w:rsid w:val="00DF2941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28D9"/>
    <w:rsid w:val="00E8505B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BCA"/>
    <w:rsid w:val="00EF64EE"/>
    <w:rsid w:val="00EF689F"/>
    <w:rsid w:val="00EF7A24"/>
    <w:rsid w:val="00F017EF"/>
    <w:rsid w:val="00F026CF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746"/>
    <w:rsid w:val="00F706E0"/>
    <w:rsid w:val="00F72F47"/>
    <w:rsid w:val="00F73449"/>
    <w:rsid w:val="00F77F3D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41F4"/>
    <w:rsid w:val="00FB4BF8"/>
    <w:rsid w:val="00FB7B09"/>
    <w:rsid w:val="00FB7EC2"/>
    <w:rsid w:val="00FC0856"/>
    <w:rsid w:val="00FC1F0F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3946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2022-06-17T14:38:00Z</dcterms:created>
  <dcterms:modified xsi:type="dcterms:W3CDTF">2022-08-29T06:39:00Z</dcterms:modified>
</cp:coreProperties>
</file>